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416118A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97D4B">
        <w:rPr>
          <w:noProof w:val="0"/>
          <w:sz w:val="24"/>
          <w:szCs w:val="24"/>
        </w:rPr>
        <w:t>7</w:t>
      </w:r>
      <w:r w:rsidR="006604E4">
        <w:rPr>
          <w:noProof w:val="0"/>
          <w:sz w:val="24"/>
          <w:szCs w:val="24"/>
        </w:rPr>
        <w:t>bis</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492C9B">
        <w:rPr>
          <w:bCs/>
          <w:noProof w:val="0"/>
          <w:sz w:val="24"/>
          <w:szCs w:val="24"/>
        </w:rPr>
        <w:t>1848</w:t>
      </w:r>
    </w:p>
    <w:p w14:paraId="1822B173" w14:textId="570AD13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6604E4" w:rsidRPr="006604E4">
        <w:rPr>
          <w:rFonts w:cs="Arial"/>
          <w:sz w:val="24"/>
          <w:szCs w:val="24"/>
          <w:lang w:val="en-US"/>
        </w:rPr>
        <w:t>20 – 30 April</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8699DE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92C9B">
        <w:rPr>
          <w:rFonts w:cs="Arial"/>
          <w:b/>
          <w:bCs/>
          <w:sz w:val="24"/>
          <w:lang w:val="en-US" w:eastAsia="ja-JP"/>
        </w:rPr>
        <w:t>9.3.8.1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B9E6BF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2C9B" w:rsidRPr="00492C9B">
        <w:rPr>
          <w:rFonts w:ascii="Arial" w:hAnsi="Arial" w:cs="Arial"/>
          <w:b/>
          <w:bCs/>
          <w:sz w:val="24"/>
        </w:rPr>
        <w:t>Selected TAI for TNL discovery for EN-DC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FD06375" w:rsidR="00CD4C7B" w:rsidRDefault="00492C9B" w:rsidP="00CD4C7B">
      <w:r>
        <w:t>In this paper we discuss a stage 3 issue relative to en-gNB Selected TAI and look at solution alternatives.</w:t>
      </w:r>
    </w:p>
    <w:p w14:paraId="479DA40B" w14:textId="77777777" w:rsidR="00CD4C7B" w:rsidRPr="006E13D1" w:rsidRDefault="00CD4C7B" w:rsidP="00CD4C7B">
      <w:pPr>
        <w:pStyle w:val="Heading1"/>
      </w:pPr>
      <w:r w:rsidRPr="006E13D1">
        <w:t>2</w:t>
      </w:r>
      <w:r w:rsidRPr="006E13D1">
        <w:tab/>
      </w:r>
      <w:r w:rsidR="00972FD7">
        <w:t>Discussion</w:t>
      </w:r>
    </w:p>
    <w:p w14:paraId="60E41CBD" w14:textId="77777777" w:rsidR="00196552" w:rsidRDefault="00492C9B" w:rsidP="00CD4C7B">
      <w:pPr>
        <w:pStyle w:val="00BodyText"/>
        <w:spacing w:after="0"/>
        <w:rPr>
          <w:rFonts w:ascii="Times New Roman" w:hAnsi="Times New Roman"/>
          <w:sz w:val="20"/>
          <w:lang w:val="en-GB"/>
        </w:rPr>
      </w:pPr>
      <w:r>
        <w:rPr>
          <w:rFonts w:ascii="Times New Roman" w:hAnsi="Times New Roman"/>
          <w:sz w:val="20"/>
          <w:lang w:val="en-GB"/>
        </w:rPr>
        <w:t xml:space="preserve">In the S1AP </w:t>
      </w:r>
      <w:r w:rsidRPr="00492C9B">
        <w:rPr>
          <w:rFonts w:ascii="Times New Roman" w:hAnsi="Times New Roman"/>
          <w:sz w:val="20"/>
          <w:lang w:val="en-GB"/>
        </w:rPr>
        <w:t>ENB CONFIGURATION TRANSFER</w:t>
      </w:r>
      <w:r>
        <w:rPr>
          <w:rFonts w:ascii="Times New Roman" w:hAnsi="Times New Roman"/>
          <w:sz w:val="20"/>
          <w:lang w:val="en-GB"/>
        </w:rPr>
        <w:t xml:space="preserve"> message, the Target en-gNB Selected </w:t>
      </w:r>
      <w:r w:rsidR="000A5D87">
        <w:rPr>
          <w:rFonts w:ascii="Times New Roman" w:hAnsi="Times New Roman"/>
          <w:sz w:val="20"/>
          <w:lang w:val="en-GB"/>
        </w:rPr>
        <w:t>TAI is indicated as optional</w:t>
      </w:r>
      <w:r w:rsidR="00196552">
        <w:rPr>
          <w:rFonts w:ascii="Times New Roman" w:hAnsi="Times New Roman"/>
          <w:sz w:val="20"/>
          <w:lang w:val="en-GB"/>
        </w:rPr>
        <w:t xml:space="preserve"> in the tabular description:</w:t>
      </w:r>
    </w:p>
    <w:p w14:paraId="77DE3B96" w14:textId="77777777" w:rsidR="00196552" w:rsidRDefault="00196552" w:rsidP="00CD4C7B">
      <w:pPr>
        <w:pStyle w:val="00BodyText"/>
        <w:spacing w:after="0"/>
        <w:rPr>
          <w:rFonts w:ascii="Times New Roman" w:hAnsi="Times New Roman"/>
          <w:sz w:val="20"/>
          <w:lang w:val="en-G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Change w:id="2">
          <w:tblGrid>
            <w:gridCol w:w="2376"/>
            <w:gridCol w:w="1701"/>
            <w:gridCol w:w="851"/>
            <w:gridCol w:w="1701"/>
            <w:gridCol w:w="3402"/>
          </w:tblGrid>
        </w:tblGridChange>
      </w:tblGrid>
      <w:tr w:rsidR="00196552" w:rsidRPr="008D0EDE" w14:paraId="7A34A009" w14:textId="77777777" w:rsidTr="004765A4">
        <w:tblPrEx>
          <w:tblCellMar>
            <w:top w:w="0" w:type="dxa"/>
            <w:bottom w:w="0" w:type="dxa"/>
          </w:tblCellMar>
        </w:tblPrEx>
        <w:tc>
          <w:tcPr>
            <w:tcW w:w="2376" w:type="dxa"/>
          </w:tcPr>
          <w:p w14:paraId="1BC361F5" w14:textId="77777777" w:rsidR="00196552" w:rsidRPr="008D0EDE" w:rsidRDefault="00196552" w:rsidP="004765A4">
            <w:pPr>
              <w:pStyle w:val="TAL"/>
              <w:ind w:left="113"/>
              <w:rPr>
                <w:rFonts w:cs="Arial"/>
                <w:lang w:eastAsia="ja-JP"/>
              </w:rPr>
            </w:pPr>
            <w:r w:rsidRPr="008D0EDE">
              <w:rPr>
                <w:rFonts w:cs="Arial"/>
                <w:lang w:eastAsia="ja-JP"/>
              </w:rPr>
              <w:t xml:space="preserve">&gt;CHOICE </w:t>
            </w:r>
            <w:r w:rsidRPr="008D0EDE">
              <w:rPr>
                <w:rFonts w:cs="Arial"/>
                <w:i/>
                <w:lang w:eastAsia="ja-JP"/>
              </w:rPr>
              <w:t>Transfer Type</w:t>
            </w:r>
          </w:p>
        </w:tc>
        <w:tc>
          <w:tcPr>
            <w:tcW w:w="1701" w:type="dxa"/>
          </w:tcPr>
          <w:p w14:paraId="3191B1D2" w14:textId="77777777" w:rsidR="00196552" w:rsidRPr="008D0EDE" w:rsidRDefault="00196552" w:rsidP="004765A4">
            <w:pPr>
              <w:pStyle w:val="TAL"/>
              <w:rPr>
                <w:rFonts w:cs="Arial"/>
                <w:lang w:eastAsia="ja-JP"/>
              </w:rPr>
            </w:pPr>
            <w:r w:rsidRPr="008D0EDE">
              <w:rPr>
                <w:rFonts w:cs="Arial"/>
                <w:lang w:eastAsia="ja-JP"/>
              </w:rPr>
              <w:t>M</w:t>
            </w:r>
          </w:p>
        </w:tc>
        <w:tc>
          <w:tcPr>
            <w:tcW w:w="851" w:type="dxa"/>
          </w:tcPr>
          <w:p w14:paraId="3D5F9982" w14:textId="77777777" w:rsidR="00196552" w:rsidRPr="008D0EDE" w:rsidRDefault="00196552" w:rsidP="004765A4">
            <w:pPr>
              <w:pStyle w:val="TAL"/>
              <w:rPr>
                <w:rFonts w:cs="Arial"/>
                <w:lang w:eastAsia="ja-JP"/>
              </w:rPr>
            </w:pPr>
          </w:p>
        </w:tc>
        <w:tc>
          <w:tcPr>
            <w:tcW w:w="1701" w:type="dxa"/>
          </w:tcPr>
          <w:p w14:paraId="1790F05D" w14:textId="77777777" w:rsidR="00196552" w:rsidRPr="008D0EDE" w:rsidRDefault="00196552" w:rsidP="004765A4">
            <w:pPr>
              <w:pStyle w:val="TAL"/>
              <w:rPr>
                <w:rFonts w:cs="Arial"/>
                <w:lang w:eastAsia="ja-JP"/>
              </w:rPr>
            </w:pPr>
          </w:p>
        </w:tc>
        <w:tc>
          <w:tcPr>
            <w:tcW w:w="3402" w:type="dxa"/>
          </w:tcPr>
          <w:p w14:paraId="2E61D4FC" w14:textId="77777777" w:rsidR="00196552" w:rsidRPr="008D0EDE" w:rsidRDefault="00196552" w:rsidP="004765A4">
            <w:pPr>
              <w:pStyle w:val="TAL"/>
              <w:rPr>
                <w:rFonts w:cs="Arial"/>
                <w:lang w:eastAsia="ja-JP"/>
              </w:rPr>
            </w:pPr>
          </w:p>
        </w:tc>
      </w:tr>
      <w:tr w:rsidR="00196552" w:rsidRPr="008D0EDE" w14:paraId="7310B821" w14:textId="77777777" w:rsidTr="004765A4">
        <w:tblPrEx>
          <w:tblCellMar>
            <w:top w:w="0" w:type="dxa"/>
            <w:bottom w:w="0" w:type="dxa"/>
          </w:tblCellMar>
        </w:tblPrEx>
        <w:tc>
          <w:tcPr>
            <w:tcW w:w="2376" w:type="dxa"/>
          </w:tcPr>
          <w:p w14:paraId="4FEC66F7" w14:textId="77777777" w:rsidR="00196552" w:rsidRPr="008D0EDE" w:rsidRDefault="00196552" w:rsidP="004765A4">
            <w:pPr>
              <w:pStyle w:val="TAL"/>
              <w:ind w:left="227"/>
              <w:rPr>
                <w:rFonts w:cs="Arial"/>
                <w:lang w:eastAsia="ja-JP"/>
              </w:rPr>
            </w:pPr>
            <w:r w:rsidRPr="008D0EDE">
              <w:rPr>
                <w:rFonts w:cs="Arial"/>
                <w:lang w:eastAsia="ja-JP"/>
              </w:rPr>
              <w:t>&gt;&gt;</w:t>
            </w:r>
            <w:r w:rsidRPr="008D0EDE">
              <w:rPr>
                <w:rFonts w:cs="Arial"/>
                <w:i/>
                <w:lang w:eastAsia="ja-JP"/>
              </w:rPr>
              <w:t>Request</w:t>
            </w:r>
          </w:p>
        </w:tc>
        <w:tc>
          <w:tcPr>
            <w:tcW w:w="1701" w:type="dxa"/>
          </w:tcPr>
          <w:p w14:paraId="3B36E893" w14:textId="77777777" w:rsidR="00196552" w:rsidRPr="008D0EDE" w:rsidRDefault="00196552" w:rsidP="004765A4">
            <w:pPr>
              <w:pStyle w:val="TAL"/>
              <w:rPr>
                <w:rFonts w:cs="Arial"/>
                <w:lang w:eastAsia="ja-JP"/>
              </w:rPr>
            </w:pPr>
          </w:p>
        </w:tc>
        <w:tc>
          <w:tcPr>
            <w:tcW w:w="851" w:type="dxa"/>
          </w:tcPr>
          <w:p w14:paraId="448516E2" w14:textId="77777777" w:rsidR="00196552" w:rsidRPr="008D0EDE" w:rsidRDefault="00196552" w:rsidP="004765A4">
            <w:pPr>
              <w:pStyle w:val="TAL"/>
              <w:rPr>
                <w:rFonts w:cs="Arial"/>
                <w:lang w:eastAsia="ja-JP"/>
              </w:rPr>
            </w:pPr>
          </w:p>
        </w:tc>
        <w:tc>
          <w:tcPr>
            <w:tcW w:w="1701" w:type="dxa"/>
          </w:tcPr>
          <w:p w14:paraId="40CBC0E1" w14:textId="77777777" w:rsidR="00196552" w:rsidRPr="008D0EDE" w:rsidRDefault="00196552" w:rsidP="004765A4">
            <w:pPr>
              <w:pStyle w:val="TAL"/>
              <w:rPr>
                <w:rFonts w:cs="Arial"/>
                <w:lang w:eastAsia="ja-JP"/>
              </w:rPr>
            </w:pPr>
          </w:p>
        </w:tc>
        <w:tc>
          <w:tcPr>
            <w:tcW w:w="3402" w:type="dxa"/>
          </w:tcPr>
          <w:p w14:paraId="63B35D57" w14:textId="77777777" w:rsidR="00196552" w:rsidRPr="008D0EDE" w:rsidRDefault="00196552" w:rsidP="004765A4">
            <w:pPr>
              <w:pStyle w:val="TAL"/>
              <w:rPr>
                <w:rFonts w:cs="Arial"/>
                <w:lang w:eastAsia="ja-JP"/>
              </w:rPr>
            </w:pPr>
            <w:r w:rsidRPr="008D0EDE">
              <w:rPr>
                <w:rFonts w:cs="Arial"/>
                <w:lang w:eastAsia="ja-JP"/>
              </w:rPr>
              <w:t xml:space="preserve">NOTE: Used if the </w:t>
            </w:r>
            <w:r w:rsidRPr="008D0EDE">
              <w:rPr>
                <w:rFonts w:cs="Arial"/>
                <w:i/>
                <w:lang w:eastAsia="ja-JP"/>
              </w:rPr>
              <w:t>SON Information</w:t>
            </w:r>
            <w:r w:rsidRPr="008D0EDE">
              <w:rPr>
                <w:rFonts w:cs="Arial"/>
                <w:lang w:eastAsia="ja-JP"/>
              </w:rPr>
              <w:t xml:space="preserve"> IE indicates a request.</w:t>
            </w:r>
          </w:p>
        </w:tc>
      </w:tr>
      <w:tr w:rsidR="00196552" w:rsidRPr="008D0EDE" w14:paraId="71B14635" w14:textId="77777777" w:rsidTr="004765A4">
        <w:tblPrEx>
          <w:tblCellMar>
            <w:top w:w="0" w:type="dxa"/>
            <w:bottom w:w="0" w:type="dxa"/>
          </w:tblCellMar>
        </w:tblPrEx>
        <w:tc>
          <w:tcPr>
            <w:tcW w:w="2376" w:type="dxa"/>
          </w:tcPr>
          <w:p w14:paraId="6374CEE9" w14:textId="77777777" w:rsidR="00196552" w:rsidRPr="008D0EDE" w:rsidRDefault="00196552" w:rsidP="004765A4">
            <w:pPr>
              <w:pStyle w:val="TAL"/>
              <w:ind w:left="340"/>
              <w:rPr>
                <w:rFonts w:cs="Arial"/>
                <w:b/>
                <w:lang w:eastAsia="ja-JP"/>
              </w:rPr>
            </w:pPr>
            <w:r w:rsidRPr="008D0EDE">
              <w:rPr>
                <w:rFonts w:cs="Arial"/>
                <w:b/>
                <w:lang w:eastAsia="ja-JP"/>
              </w:rPr>
              <w:t>&gt;&gt;&gt;Source eNB-ID</w:t>
            </w:r>
          </w:p>
        </w:tc>
        <w:tc>
          <w:tcPr>
            <w:tcW w:w="1701" w:type="dxa"/>
          </w:tcPr>
          <w:p w14:paraId="1332A37A" w14:textId="77777777" w:rsidR="00196552" w:rsidRPr="008D0EDE" w:rsidRDefault="00196552" w:rsidP="004765A4">
            <w:pPr>
              <w:pStyle w:val="TAL"/>
              <w:rPr>
                <w:rFonts w:cs="Arial"/>
                <w:lang w:eastAsia="ja-JP"/>
              </w:rPr>
            </w:pPr>
          </w:p>
        </w:tc>
        <w:tc>
          <w:tcPr>
            <w:tcW w:w="851" w:type="dxa"/>
          </w:tcPr>
          <w:p w14:paraId="18B64934" w14:textId="77777777" w:rsidR="00196552" w:rsidRPr="008D0EDE" w:rsidRDefault="00196552" w:rsidP="004765A4">
            <w:pPr>
              <w:pStyle w:val="TAL"/>
              <w:rPr>
                <w:rFonts w:cs="Arial"/>
                <w:i/>
                <w:lang w:eastAsia="ja-JP"/>
              </w:rPr>
            </w:pPr>
            <w:r w:rsidRPr="008D0EDE">
              <w:rPr>
                <w:rFonts w:cs="Arial"/>
                <w:i/>
                <w:lang w:eastAsia="ja-JP"/>
              </w:rPr>
              <w:t>1</w:t>
            </w:r>
          </w:p>
        </w:tc>
        <w:tc>
          <w:tcPr>
            <w:tcW w:w="1701" w:type="dxa"/>
          </w:tcPr>
          <w:p w14:paraId="2423071D" w14:textId="77777777" w:rsidR="00196552" w:rsidRPr="008D0EDE" w:rsidRDefault="00196552" w:rsidP="004765A4">
            <w:pPr>
              <w:pStyle w:val="TAL"/>
              <w:rPr>
                <w:rFonts w:cs="Arial"/>
                <w:lang w:eastAsia="ja-JP"/>
              </w:rPr>
            </w:pPr>
          </w:p>
        </w:tc>
        <w:tc>
          <w:tcPr>
            <w:tcW w:w="3402" w:type="dxa"/>
          </w:tcPr>
          <w:p w14:paraId="6ED4B85A" w14:textId="77777777" w:rsidR="00196552" w:rsidRPr="008D0EDE" w:rsidRDefault="00196552" w:rsidP="004765A4">
            <w:pPr>
              <w:pStyle w:val="TAL"/>
              <w:rPr>
                <w:rFonts w:cs="Arial"/>
                <w:lang w:eastAsia="ja-JP"/>
              </w:rPr>
            </w:pPr>
          </w:p>
        </w:tc>
      </w:tr>
      <w:tr w:rsidR="00196552" w:rsidRPr="008D0EDE" w14:paraId="2E4E027E" w14:textId="77777777" w:rsidTr="004765A4">
        <w:tblPrEx>
          <w:tblCellMar>
            <w:top w:w="0" w:type="dxa"/>
            <w:bottom w:w="0" w:type="dxa"/>
          </w:tblCellMar>
        </w:tblPrEx>
        <w:tc>
          <w:tcPr>
            <w:tcW w:w="2376" w:type="dxa"/>
          </w:tcPr>
          <w:p w14:paraId="38DF66A6" w14:textId="77777777" w:rsidR="00196552" w:rsidRPr="008D0EDE" w:rsidRDefault="00196552" w:rsidP="004765A4">
            <w:pPr>
              <w:pStyle w:val="TAL"/>
              <w:ind w:left="454"/>
              <w:rPr>
                <w:rFonts w:cs="Arial"/>
                <w:lang w:eastAsia="ja-JP"/>
              </w:rPr>
            </w:pPr>
            <w:r w:rsidRPr="008D0EDE">
              <w:rPr>
                <w:rFonts w:cs="Arial"/>
                <w:lang w:eastAsia="ja-JP"/>
              </w:rPr>
              <w:t>&gt;&gt;&gt;&gt;Global eNB ID</w:t>
            </w:r>
          </w:p>
        </w:tc>
        <w:tc>
          <w:tcPr>
            <w:tcW w:w="1701" w:type="dxa"/>
          </w:tcPr>
          <w:p w14:paraId="6D71D0D5" w14:textId="77777777" w:rsidR="00196552" w:rsidRPr="008D0EDE" w:rsidRDefault="00196552" w:rsidP="004765A4">
            <w:pPr>
              <w:pStyle w:val="TAL"/>
              <w:rPr>
                <w:rFonts w:cs="Arial"/>
                <w:lang w:eastAsia="ja-JP"/>
              </w:rPr>
            </w:pPr>
            <w:r w:rsidRPr="008D0EDE">
              <w:rPr>
                <w:rFonts w:cs="Arial"/>
                <w:lang w:eastAsia="ja-JP"/>
              </w:rPr>
              <w:t>M</w:t>
            </w:r>
          </w:p>
        </w:tc>
        <w:tc>
          <w:tcPr>
            <w:tcW w:w="851" w:type="dxa"/>
          </w:tcPr>
          <w:p w14:paraId="4265761D" w14:textId="77777777" w:rsidR="00196552" w:rsidRPr="008D0EDE" w:rsidRDefault="00196552" w:rsidP="004765A4">
            <w:pPr>
              <w:pStyle w:val="TAL"/>
              <w:rPr>
                <w:rFonts w:cs="Arial"/>
                <w:lang w:eastAsia="ja-JP"/>
              </w:rPr>
            </w:pPr>
          </w:p>
        </w:tc>
        <w:tc>
          <w:tcPr>
            <w:tcW w:w="1701" w:type="dxa"/>
          </w:tcPr>
          <w:p w14:paraId="4970FE64" w14:textId="77777777" w:rsidR="00196552" w:rsidRPr="008D0EDE" w:rsidRDefault="00196552" w:rsidP="004765A4">
            <w:pPr>
              <w:pStyle w:val="TAL"/>
              <w:rPr>
                <w:rFonts w:cs="Arial"/>
                <w:lang w:eastAsia="ja-JP"/>
              </w:rPr>
            </w:pPr>
            <w:r w:rsidRPr="008D0EDE">
              <w:rPr>
                <w:rFonts w:cs="Arial"/>
                <w:lang w:eastAsia="ja-JP"/>
              </w:rPr>
              <w:t>9.2.1.37</w:t>
            </w:r>
          </w:p>
        </w:tc>
        <w:tc>
          <w:tcPr>
            <w:tcW w:w="3402" w:type="dxa"/>
          </w:tcPr>
          <w:p w14:paraId="0EDC2397" w14:textId="77777777" w:rsidR="00196552" w:rsidRPr="008D0EDE" w:rsidRDefault="00196552" w:rsidP="004765A4">
            <w:pPr>
              <w:pStyle w:val="TAL"/>
              <w:rPr>
                <w:rFonts w:cs="Arial"/>
                <w:lang w:eastAsia="ja-JP"/>
              </w:rPr>
            </w:pPr>
          </w:p>
        </w:tc>
      </w:tr>
      <w:tr w:rsidR="00196552" w:rsidRPr="008D0EDE" w14:paraId="5EA0CFDA" w14:textId="77777777" w:rsidTr="004765A4">
        <w:tblPrEx>
          <w:tblCellMar>
            <w:top w:w="0" w:type="dxa"/>
            <w:bottom w:w="0" w:type="dxa"/>
          </w:tblCellMar>
        </w:tblPrEx>
        <w:tc>
          <w:tcPr>
            <w:tcW w:w="2376" w:type="dxa"/>
          </w:tcPr>
          <w:p w14:paraId="01C25CD1" w14:textId="77777777" w:rsidR="00196552" w:rsidRPr="008D0EDE" w:rsidRDefault="00196552" w:rsidP="004765A4">
            <w:pPr>
              <w:pStyle w:val="TAL"/>
              <w:ind w:left="454"/>
              <w:rPr>
                <w:rFonts w:cs="Arial"/>
                <w:lang w:eastAsia="ja-JP"/>
              </w:rPr>
            </w:pPr>
            <w:r w:rsidRPr="008D0EDE">
              <w:rPr>
                <w:rFonts w:cs="Arial"/>
                <w:lang w:eastAsia="ja-JP"/>
              </w:rPr>
              <w:t>&gt;&gt;&gt;&gt;Selected TAI</w:t>
            </w:r>
          </w:p>
        </w:tc>
        <w:tc>
          <w:tcPr>
            <w:tcW w:w="1701" w:type="dxa"/>
          </w:tcPr>
          <w:p w14:paraId="186F6484" w14:textId="77777777" w:rsidR="00196552" w:rsidRPr="008D0EDE" w:rsidRDefault="00196552" w:rsidP="004765A4">
            <w:pPr>
              <w:pStyle w:val="TAL"/>
              <w:rPr>
                <w:rFonts w:cs="Arial"/>
                <w:lang w:eastAsia="ja-JP"/>
              </w:rPr>
            </w:pPr>
            <w:r w:rsidRPr="008D0EDE">
              <w:rPr>
                <w:rFonts w:cs="Arial"/>
                <w:lang w:eastAsia="ja-JP"/>
              </w:rPr>
              <w:t>M</w:t>
            </w:r>
          </w:p>
        </w:tc>
        <w:tc>
          <w:tcPr>
            <w:tcW w:w="851" w:type="dxa"/>
          </w:tcPr>
          <w:p w14:paraId="046FE457" w14:textId="77777777" w:rsidR="00196552" w:rsidRPr="008D0EDE" w:rsidRDefault="00196552" w:rsidP="004765A4">
            <w:pPr>
              <w:pStyle w:val="TAL"/>
              <w:rPr>
                <w:rFonts w:cs="Arial"/>
                <w:lang w:eastAsia="ja-JP"/>
              </w:rPr>
            </w:pPr>
          </w:p>
        </w:tc>
        <w:tc>
          <w:tcPr>
            <w:tcW w:w="1701" w:type="dxa"/>
          </w:tcPr>
          <w:p w14:paraId="5397938E" w14:textId="77777777" w:rsidR="00196552" w:rsidRPr="008D0EDE" w:rsidRDefault="00196552" w:rsidP="004765A4">
            <w:pPr>
              <w:pStyle w:val="TAL"/>
              <w:rPr>
                <w:rFonts w:cs="Arial"/>
                <w:lang w:eastAsia="ja-JP"/>
              </w:rPr>
            </w:pPr>
            <w:r w:rsidRPr="008D0EDE">
              <w:rPr>
                <w:rFonts w:cs="Arial"/>
                <w:lang w:eastAsia="ja-JP"/>
              </w:rPr>
              <w:t>TAI</w:t>
            </w:r>
          </w:p>
          <w:p w14:paraId="79048008" w14:textId="77777777" w:rsidR="00196552" w:rsidRPr="008D0EDE" w:rsidRDefault="00196552" w:rsidP="004765A4">
            <w:pPr>
              <w:pStyle w:val="TAL"/>
              <w:rPr>
                <w:rFonts w:cs="Arial"/>
                <w:lang w:eastAsia="ja-JP"/>
              </w:rPr>
            </w:pPr>
            <w:r w:rsidRPr="008D0EDE">
              <w:rPr>
                <w:rFonts w:cs="Arial"/>
                <w:lang w:eastAsia="ja-JP"/>
              </w:rPr>
              <w:t>9.2.3.16</w:t>
            </w:r>
          </w:p>
        </w:tc>
        <w:tc>
          <w:tcPr>
            <w:tcW w:w="3402" w:type="dxa"/>
          </w:tcPr>
          <w:p w14:paraId="3CB09DC1" w14:textId="77777777" w:rsidR="00196552" w:rsidRPr="008D0EDE" w:rsidRDefault="00196552" w:rsidP="004765A4">
            <w:pPr>
              <w:pStyle w:val="TAL"/>
              <w:rPr>
                <w:rFonts w:cs="Arial"/>
                <w:lang w:eastAsia="ja-JP"/>
              </w:rPr>
            </w:pPr>
          </w:p>
        </w:tc>
      </w:tr>
      <w:tr w:rsidR="00196552" w:rsidRPr="008D0EDE" w14:paraId="4B6D5FCC" w14:textId="77777777" w:rsidTr="004765A4">
        <w:tblPrEx>
          <w:tblCellMar>
            <w:top w:w="0" w:type="dxa"/>
            <w:bottom w:w="0" w:type="dxa"/>
          </w:tblCellMar>
        </w:tblPrEx>
        <w:tc>
          <w:tcPr>
            <w:tcW w:w="2376" w:type="dxa"/>
          </w:tcPr>
          <w:p w14:paraId="5A52B6C2" w14:textId="77777777" w:rsidR="00196552" w:rsidRPr="008D0EDE" w:rsidRDefault="00196552" w:rsidP="004765A4">
            <w:pPr>
              <w:pStyle w:val="TAL"/>
              <w:ind w:left="340"/>
              <w:rPr>
                <w:rFonts w:cs="Arial"/>
                <w:b/>
                <w:lang w:eastAsia="ja-JP"/>
              </w:rPr>
            </w:pPr>
            <w:r w:rsidRPr="008D0EDE">
              <w:rPr>
                <w:rFonts w:cs="Arial"/>
                <w:b/>
                <w:lang w:eastAsia="ja-JP"/>
              </w:rPr>
              <w:t>&gt;&gt;&gt;Target en-gNB-ID</w:t>
            </w:r>
          </w:p>
        </w:tc>
        <w:tc>
          <w:tcPr>
            <w:tcW w:w="1701" w:type="dxa"/>
          </w:tcPr>
          <w:p w14:paraId="323A2524" w14:textId="77777777" w:rsidR="00196552" w:rsidRPr="008D0EDE" w:rsidRDefault="00196552" w:rsidP="004765A4">
            <w:pPr>
              <w:pStyle w:val="TAL"/>
              <w:rPr>
                <w:rFonts w:cs="Arial"/>
                <w:lang w:eastAsia="ja-JP"/>
              </w:rPr>
            </w:pPr>
          </w:p>
        </w:tc>
        <w:tc>
          <w:tcPr>
            <w:tcW w:w="851" w:type="dxa"/>
          </w:tcPr>
          <w:p w14:paraId="7BAFA8CC" w14:textId="77777777" w:rsidR="00196552" w:rsidRPr="008D0EDE" w:rsidRDefault="00196552" w:rsidP="004765A4">
            <w:pPr>
              <w:pStyle w:val="TAL"/>
              <w:rPr>
                <w:rFonts w:cs="Arial"/>
                <w:i/>
                <w:lang w:eastAsia="ja-JP"/>
              </w:rPr>
            </w:pPr>
            <w:r w:rsidRPr="008D0EDE">
              <w:rPr>
                <w:rFonts w:cs="Arial"/>
                <w:i/>
                <w:lang w:eastAsia="ja-JP"/>
              </w:rPr>
              <w:t>1</w:t>
            </w:r>
          </w:p>
        </w:tc>
        <w:tc>
          <w:tcPr>
            <w:tcW w:w="1701" w:type="dxa"/>
          </w:tcPr>
          <w:p w14:paraId="1CEB8855" w14:textId="77777777" w:rsidR="00196552" w:rsidRPr="008D0EDE" w:rsidRDefault="00196552" w:rsidP="004765A4">
            <w:pPr>
              <w:pStyle w:val="TAL"/>
              <w:rPr>
                <w:rFonts w:cs="Arial"/>
                <w:lang w:eastAsia="ja-JP"/>
              </w:rPr>
            </w:pPr>
          </w:p>
        </w:tc>
        <w:tc>
          <w:tcPr>
            <w:tcW w:w="3402" w:type="dxa"/>
          </w:tcPr>
          <w:p w14:paraId="12D9DFDA" w14:textId="77777777" w:rsidR="00196552" w:rsidRPr="008D0EDE" w:rsidRDefault="00196552" w:rsidP="004765A4">
            <w:pPr>
              <w:pStyle w:val="TAL"/>
              <w:rPr>
                <w:rFonts w:cs="Arial"/>
                <w:lang w:eastAsia="ja-JP"/>
              </w:rPr>
            </w:pPr>
          </w:p>
        </w:tc>
      </w:tr>
      <w:tr w:rsidR="00196552" w:rsidRPr="008D0EDE" w14:paraId="3232A52F" w14:textId="77777777" w:rsidTr="004765A4">
        <w:tblPrEx>
          <w:tblCellMar>
            <w:top w:w="0" w:type="dxa"/>
            <w:bottom w:w="0" w:type="dxa"/>
          </w:tblCellMar>
        </w:tblPrEx>
        <w:tc>
          <w:tcPr>
            <w:tcW w:w="2376" w:type="dxa"/>
          </w:tcPr>
          <w:p w14:paraId="3E00F864" w14:textId="77777777" w:rsidR="00196552" w:rsidRPr="008D0EDE" w:rsidRDefault="00196552" w:rsidP="004765A4">
            <w:pPr>
              <w:pStyle w:val="TAL"/>
              <w:ind w:left="454"/>
              <w:rPr>
                <w:rFonts w:cs="Arial"/>
                <w:lang w:eastAsia="ja-JP"/>
              </w:rPr>
            </w:pPr>
            <w:r w:rsidRPr="008D0EDE">
              <w:rPr>
                <w:rFonts w:cs="Arial"/>
                <w:lang w:eastAsia="ja-JP"/>
              </w:rPr>
              <w:t>&gt;&gt;&gt;&gt;Global en-gNB ID</w:t>
            </w:r>
          </w:p>
        </w:tc>
        <w:tc>
          <w:tcPr>
            <w:tcW w:w="1701" w:type="dxa"/>
          </w:tcPr>
          <w:p w14:paraId="4645E1A7" w14:textId="77777777" w:rsidR="00196552" w:rsidRPr="008D0EDE" w:rsidRDefault="00196552" w:rsidP="004765A4">
            <w:pPr>
              <w:pStyle w:val="TAL"/>
              <w:rPr>
                <w:rFonts w:cs="Arial"/>
                <w:lang w:eastAsia="ja-JP"/>
              </w:rPr>
            </w:pPr>
            <w:r w:rsidRPr="008D0EDE">
              <w:rPr>
                <w:rFonts w:cs="Arial"/>
                <w:lang w:eastAsia="ja-JP"/>
              </w:rPr>
              <w:t>M</w:t>
            </w:r>
          </w:p>
        </w:tc>
        <w:tc>
          <w:tcPr>
            <w:tcW w:w="851" w:type="dxa"/>
          </w:tcPr>
          <w:p w14:paraId="01EEAEE5" w14:textId="77777777" w:rsidR="00196552" w:rsidRPr="008D0EDE" w:rsidRDefault="00196552" w:rsidP="004765A4">
            <w:pPr>
              <w:pStyle w:val="TAL"/>
              <w:rPr>
                <w:rFonts w:cs="Arial"/>
                <w:lang w:eastAsia="ja-JP"/>
              </w:rPr>
            </w:pPr>
          </w:p>
        </w:tc>
        <w:tc>
          <w:tcPr>
            <w:tcW w:w="1701" w:type="dxa"/>
          </w:tcPr>
          <w:p w14:paraId="3CB837E5" w14:textId="77777777" w:rsidR="00196552" w:rsidRPr="008D0EDE" w:rsidRDefault="00196552" w:rsidP="004765A4">
            <w:pPr>
              <w:pStyle w:val="TAL"/>
              <w:rPr>
                <w:rFonts w:cs="Arial"/>
                <w:lang w:eastAsia="ja-JP"/>
              </w:rPr>
            </w:pPr>
            <w:r w:rsidRPr="008D0EDE">
              <w:rPr>
                <w:rFonts w:cs="Arial"/>
                <w:lang w:eastAsia="ja-JP"/>
              </w:rPr>
              <w:t>9.2.1.37a</w:t>
            </w:r>
          </w:p>
        </w:tc>
        <w:tc>
          <w:tcPr>
            <w:tcW w:w="3402" w:type="dxa"/>
          </w:tcPr>
          <w:p w14:paraId="02452896" w14:textId="77777777" w:rsidR="00196552" w:rsidRPr="008D0EDE" w:rsidRDefault="00196552" w:rsidP="004765A4">
            <w:pPr>
              <w:pStyle w:val="TAL"/>
              <w:rPr>
                <w:rFonts w:cs="Arial"/>
                <w:lang w:eastAsia="ja-JP"/>
              </w:rPr>
            </w:pPr>
          </w:p>
        </w:tc>
      </w:tr>
      <w:tr w:rsidR="00196552" w:rsidRPr="008D0EDE" w14:paraId="772E701F" w14:textId="77777777" w:rsidTr="004765A4">
        <w:tblPrEx>
          <w:tblCellMar>
            <w:top w:w="0" w:type="dxa"/>
            <w:bottom w:w="0" w:type="dxa"/>
          </w:tblCellMar>
        </w:tblPrEx>
        <w:tc>
          <w:tcPr>
            <w:tcW w:w="2376" w:type="dxa"/>
          </w:tcPr>
          <w:p w14:paraId="5BF7D9BC" w14:textId="77777777" w:rsidR="00196552" w:rsidRPr="00196552" w:rsidRDefault="00196552" w:rsidP="004765A4">
            <w:pPr>
              <w:pStyle w:val="TAL"/>
              <w:ind w:left="454"/>
              <w:rPr>
                <w:rFonts w:cs="Arial"/>
                <w:highlight w:val="yellow"/>
                <w:lang w:eastAsia="ja-JP"/>
              </w:rPr>
            </w:pPr>
            <w:r w:rsidRPr="00196552">
              <w:rPr>
                <w:rFonts w:cs="Arial"/>
                <w:highlight w:val="yellow"/>
                <w:lang w:eastAsia="ja-JP"/>
              </w:rPr>
              <w:t>&gt;&gt;&gt;&gt;Selected TAI</w:t>
            </w:r>
          </w:p>
        </w:tc>
        <w:tc>
          <w:tcPr>
            <w:tcW w:w="1701" w:type="dxa"/>
          </w:tcPr>
          <w:p w14:paraId="4E68F416" w14:textId="77777777" w:rsidR="00196552" w:rsidRPr="00196552" w:rsidRDefault="00196552" w:rsidP="004765A4">
            <w:pPr>
              <w:pStyle w:val="TAL"/>
              <w:rPr>
                <w:rFonts w:cs="Arial"/>
                <w:highlight w:val="yellow"/>
                <w:lang w:eastAsia="ja-JP"/>
              </w:rPr>
            </w:pPr>
            <w:r w:rsidRPr="00196552">
              <w:rPr>
                <w:rFonts w:cs="Arial"/>
                <w:highlight w:val="yellow"/>
                <w:lang w:eastAsia="ja-JP"/>
              </w:rPr>
              <w:t>O</w:t>
            </w:r>
          </w:p>
        </w:tc>
        <w:tc>
          <w:tcPr>
            <w:tcW w:w="851" w:type="dxa"/>
          </w:tcPr>
          <w:p w14:paraId="2B68D453" w14:textId="77777777" w:rsidR="00196552" w:rsidRPr="00196552" w:rsidRDefault="00196552" w:rsidP="004765A4">
            <w:pPr>
              <w:pStyle w:val="TAL"/>
              <w:rPr>
                <w:rFonts w:cs="Arial"/>
                <w:highlight w:val="yellow"/>
                <w:lang w:eastAsia="ja-JP"/>
              </w:rPr>
            </w:pPr>
          </w:p>
        </w:tc>
        <w:tc>
          <w:tcPr>
            <w:tcW w:w="1701" w:type="dxa"/>
          </w:tcPr>
          <w:p w14:paraId="6FA62FF1" w14:textId="77777777" w:rsidR="00196552" w:rsidRPr="00196552" w:rsidRDefault="00196552" w:rsidP="004765A4">
            <w:pPr>
              <w:pStyle w:val="TAL"/>
              <w:rPr>
                <w:rFonts w:cs="Arial"/>
                <w:highlight w:val="yellow"/>
                <w:lang w:eastAsia="ja-JP"/>
              </w:rPr>
            </w:pPr>
            <w:r w:rsidRPr="00196552">
              <w:rPr>
                <w:rFonts w:cs="Arial"/>
                <w:highlight w:val="yellow"/>
                <w:lang w:eastAsia="ja-JP"/>
              </w:rPr>
              <w:t>TAI</w:t>
            </w:r>
          </w:p>
          <w:p w14:paraId="558A2ECE" w14:textId="77777777" w:rsidR="00196552" w:rsidRPr="00196552" w:rsidRDefault="00196552" w:rsidP="004765A4">
            <w:pPr>
              <w:pStyle w:val="TAL"/>
              <w:rPr>
                <w:rFonts w:cs="Arial"/>
                <w:highlight w:val="yellow"/>
                <w:lang w:eastAsia="ja-JP"/>
              </w:rPr>
            </w:pPr>
            <w:r w:rsidRPr="00196552">
              <w:rPr>
                <w:rFonts w:cs="Arial"/>
                <w:highlight w:val="yellow"/>
                <w:lang w:eastAsia="ja-JP"/>
              </w:rPr>
              <w:t>9.2.3.16</w:t>
            </w:r>
          </w:p>
        </w:tc>
        <w:tc>
          <w:tcPr>
            <w:tcW w:w="3402" w:type="dxa"/>
          </w:tcPr>
          <w:p w14:paraId="31327139" w14:textId="77777777" w:rsidR="00196552" w:rsidRPr="00196552" w:rsidRDefault="00196552" w:rsidP="004765A4">
            <w:pPr>
              <w:pStyle w:val="TAL"/>
              <w:rPr>
                <w:rFonts w:cs="Arial"/>
                <w:highlight w:val="yellow"/>
                <w:lang w:eastAsia="ja-JP"/>
              </w:rPr>
            </w:pPr>
            <w:r w:rsidRPr="00196552">
              <w:rPr>
                <w:rFonts w:cs="Arial"/>
                <w:highlight w:val="yellow"/>
                <w:lang w:eastAsia="ja-JP"/>
              </w:rPr>
              <w:t>NOTE: The Selected TAI is a 4G TAI and should, if available, correspond to the TAI configured at the en-gNB, however, this TAI is not broadcast by the respective NR cell and may not always be available from UE reporting TAIs of overlapping E-UTRA cells.</w:t>
            </w:r>
          </w:p>
        </w:tc>
      </w:tr>
    </w:tbl>
    <w:p w14:paraId="709F330F" w14:textId="4B903BFD" w:rsidR="00196552" w:rsidRDefault="00196552" w:rsidP="00CD4C7B">
      <w:pPr>
        <w:pStyle w:val="00BodyText"/>
        <w:spacing w:after="0"/>
        <w:rPr>
          <w:rFonts w:ascii="Times New Roman" w:hAnsi="Times New Roman"/>
          <w:sz w:val="20"/>
          <w:lang w:val="en-GB"/>
        </w:rPr>
      </w:pPr>
    </w:p>
    <w:p w14:paraId="26872C1C" w14:textId="36DEA24E" w:rsidR="00196552" w:rsidRDefault="00196552" w:rsidP="00CD4C7B">
      <w:pPr>
        <w:pStyle w:val="00BodyText"/>
        <w:spacing w:after="0"/>
        <w:rPr>
          <w:rFonts w:ascii="Times New Roman" w:hAnsi="Times New Roman"/>
          <w:sz w:val="20"/>
          <w:lang w:val="en-GB"/>
        </w:rPr>
      </w:pPr>
      <w:r>
        <w:rPr>
          <w:rFonts w:ascii="Times New Roman" w:hAnsi="Times New Roman"/>
          <w:sz w:val="20"/>
          <w:lang w:val="en-GB"/>
        </w:rPr>
        <w:t xml:space="preserve">The rationale of having this Selected TAI optionally present is explained in the highlighted semantics description. In absence of any TAI for the target node, the MME would not attempt inter-MME routing of the </w:t>
      </w:r>
      <w:r w:rsidR="00B726DD">
        <w:rPr>
          <w:rFonts w:ascii="Times New Roman" w:hAnsi="Times New Roman"/>
          <w:sz w:val="20"/>
          <w:lang w:val="en-GB"/>
        </w:rPr>
        <w:t>carried information, but assume intra-MME routing based on global node identifiers.</w:t>
      </w:r>
    </w:p>
    <w:p w14:paraId="569BB8A9" w14:textId="77777777" w:rsidR="00196552" w:rsidRDefault="00196552" w:rsidP="00CD4C7B">
      <w:pPr>
        <w:pStyle w:val="00BodyText"/>
        <w:spacing w:after="0"/>
        <w:rPr>
          <w:rFonts w:ascii="Times New Roman" w:hAnsi="Times New Roman"/>
          <w:sz w:val="20"/>
          <w:lang w:val="en-GB"/>
        </w:rPr>
      </w:pPr>
    </w:p>
    <w:p w14:paraId="775A33F2" w14:textId="263F0EAC" w:rsidR="00196552" w:rsidRDefault="00196552" w:rsidP="00CD4C7B">
      <w:pPr>
        <w:pStyle w:val="00BodyText"/>
        <w:spacing w:after="0"/>
        <w:rPr>
          <w:rFonts w:ascii="Times New Roman" w:hAnsi="Times New Roman"/>
          <w:sz w:val="20"/>
          <w:lang w:val="en-GB"/>
        </w:rPr>
      </w:pPr>
      <w:r>
        <w:rPr>
          <w:rFonts w:ascii="Times New Roman" w:hAnsi="Times New Roman"/>
          <w:sz w:val="20"/>
          <w:lang w:val="en-GB"/>
        </w:rPr>
        <w:t>However, and unfortunately, the</w:t>
      </w:r>
      <w:r w:rsidR="00B726DD">
        <w:rPr>
          <w:rFonts w:ascii="Times New Roman" w:hAnsi="Times New Roman"/>
          <w:sz w:val="20"/>
          <w:lang w:val="en-GB"/>
        </w:rPr>
        <w:t xml:space="preserve"> high-lighted</w:t>
      </w:r>
      <w:r>
        <w:rPr>
          <w:rFonts w:ascii="Times New Roman" w:hAnsi="Times New Roman"/>
          <w:sz w:val="20"/>
          <w:lang w:val="en-GB"/>
        </w:rPr>
        <w:t xml:space="preserve"> </w:t>
      </w:r>
      <w:r w:rsidRPr="00B726DD">
        <w:rPr>
          <w:rFonts w:ascii="Times New Roman" w:hAnsi="Times New Roman"/>
          <w:i/>
          <w:iCs/>
          <w:sz w:val="20"/>
          <w:lang w:val="en-GB"/>
        </w:rPr>
        <w:t>Selected TAI</w:t>
      </w:r>
      <w:r>
        <w:rPr>
          <w:rFonts w:ascii="Times New Roman" w:hAnsi="Times New Roman"/>
          <w:sz w:val="20"/>
          <w:lang w:val="en-GB"/>
        </w:rPr>
        <w:t xml:space="preserve"> </w:t>
      </w:r>
      <w:r w:rsidR="00B726DD">
        <w:rPr>
          <w:rFonts w:ascii="Times New Roman" w:hAnsi="Times New Roman"/>
          <w:sz w:val="20"/>
          <w:lang w:val="en-GB"/>
        </w:rPr>
        <w:t xml:space="preserve">IE </w:t>
      </w:r>
      <w:r>
        <w:rPr>
          <w:rFonts w:ascii="Times New Roman" w:hAnsi="Times New Roman"/>
          <w:sz w:val="20"/>
          <w:lang w:val="en-GB"/>
        </w:rPr>
        <w:t>is mandatorily present in the ASN.1 definition.</w:t>
      </w:r>
    </w:p>
    <w:p w14:paraId="340379C3" w14:textId="77777777" w:rsidR="00196552" w:rsidRDefault="00196552" w:rsidP="00CD4C7B">
      <w:pPr>
        <w:pStyle w:val="00BodyText"/>
        <w:spacing w:after="0"/>
        <w:rPr>
          <w:rFonts w:ascii="Times New Roman" w:hAnsi="Times New Roman"/>
          <w:sz w:val="20"/>
          <w:lang w:val="en-GB"/>
        </w:rPr>
      </w:pPr>
    </w:p>
    <w:p w14:paraId="6278BA6E" w14:textId="2757848F" w:rsidR="00196552" w:rsidRDefault="00B726DD" w:rsidP="00CD4C7B">
      <w:pPr>
        <w:pStyle w:val="00BodyText"/>
        <w:spacing w:after="0"/>
        <w:rPr>
          <w:rFonts w:ascii="Times New Roman" w:hAnsi="Times New Roman"/>
          <w:sz w:val="20"/>
          <w:lang w:val="en-GB"/>
        </w:rPr>
      </w:pPr>
      <w:r>
        <w:rPr>
          <w:rFonts w:ascii="Times New Roman" w:hAnsi="Times New Roman"/>
          <w:sz w:val="20"/>
          <w:lang w:val="en-GB"/>
        </w:rPr>
        <w:t>We believe at least three options should be considered by RAN3 to solve this issue.</w:t>
      </w:r>
    </w:p>
    <w:p w14:paraId="638516EC" w14:textId="03CD45B0" w:rsidR="00B726DD" w:rsidRDefault="00B726DD" w:rsidP="00CD4C7B">
      <w:pPr>
        <w:pStyle w:val="00BodyText"/>
        <w:spacing w:after="0"/>
        <w:rPr>
          <w:rFonts w:ascii="Times New Roman" w:hAnsi="Times New Roman"/>
          <w:sz w:val="20"/>
          <w:lang w:val="en-GB"/>
        </w:rPr>
      </w:pPr>
    </w:p>
    <w:p w14:paraId="74F71E44" w14:textId="531BA392" w:rsidR="00B726DD" w:rsidRDefault="00B726DD" w:rsidP="009A0A6F">
      <w:pPr>
        <w:pStyle w:val="00BodyText"/>
        <w:numPr>
          <w:ilvl w:val="0"/>
          <w:numId w:val="5"/>
        </w:numPr>
        <w:spacing w:after="0"/>
        <w:rPr>
          <w:rFonts w:ascii="Times New Roman" w:hAnsi="Times New Roman"/>
          <w:sz w:val="20"/>
          <w:lang w:val="en-GB"/>
        </w:rPr>
      </w:pPr>
      <w:r>
        <w:rPr>
          <w:rFonts w:ascii="Times New Roman" w:hAnsi="Times New Roman"/>
          <w:sz w:val="20"/>
          <w:lang w:val="en-GB"/>
        </w:rPr>
        <w:t>Option 1: Use a reserved TAC value to indicate absence of TAI. Such reserved values are indicated in TS 23.003. However RAN3 earlier discussed usage of these reserved values which might need SA2 confirmation.</w:t>
      </w:r>
    </w:p>
    <w:p w14:paraId="1B3E1BB4" w14:textId="0AC9F928" w:rsidR="00B726DD" w:rsidRDefault="00B726DD" w:rsidP="009A0A6F">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Option 2: If Selected TAI is not known, the eNB always populates this IE using its own TAI. In this case the MME will have to </w:t>
      </w:r>
      <w:r w:rsidR="00EE3BC4">
        <w:rPr>
          <w:rFonts w:ascii="Times New Roman" w:hAnsi="Times New Roman"/>
          <w:sz w:val="20"/>
          <w:lang w:val="en-GB"/>
        </w:rPr>
        <w:t xml:space="preserve">assume intra-MME routing and </w:t>
      </w:r>
      <w:bookmarkStart w:id="3" w:name="_GoBack"/>
      <w:bookmarkEnd w:id="3"/>
      <w:r>
        <w:rPr>
          <w:rFonts w:ascii="Times New Roman" w:hAnsi="Times New Roman"/>
          <w:sz w:val="20"/>
          <w:lang w:val="en-GB"/>
        </w:rPr>
        <w:t>ignore this IE if any other TAI information is present in the message.</w:t>
      </w:r>
    </w:p>
    <w:p w14:paraId="511AF07C" w14:textId="14227525" w:rsidR="00B726DD" w:rsidRDefault="00B726DD" w:rsidP="009A0A6F">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Option 3: Correct using non-backwards compatible technique, i.e. update ASN.1 so that the IE becomes optional as per current tabular definition. An advantage of this solution may </w:t>
      </w:r>
      <w:r w:rsidR="009A0A6F">
        <w:rPr>
          <w:rFonts w:ascii="Times New Roman" w:hAnsi="Times New Roman"/>
          <w:sz w:val="20"/>
          <w:lang w:val="en-GB"/>
        </w:rPr>
        <w:t>be less error-prone and streamlined handling in the MME.</w:t>
      </w:r>
    </w:p>
    <w:p w14:paraId="08F4D247" w14:textId="3333AC5C" w:rsidR="009A0A6F" w:rsidRDefault="009A0A6F" w:rsidP="00CD4C7B">
      <w:pPr>
        <w:pStyle w:val="00BodyText"/>
        <w:spacing w:after="0"/>
        <w:rPr>
          <w:rFonts w:ascii="Times New Roman" w:hAnsi="Times New Roman"/>
          <w:sz w:val="20"/>
          <w:lang w:val="en-GB"/>
        </w:rPr>
      </w:pPr>
    </w:p>
    <w:p w14:paraId="60681299" w14:textId="7B3BF485" w:rsidR="009A0A6F" w:rsidRPr="009A0A6F" w:rsidRDefault="009A0A6F" w:rsidP="00CD4C7B">
      <w:pPr>
        <w:pStyle w:val="00BodyText"/>
        <w:spacing w:after="0"/>
        <w:rPr>
          <w:rFonts w:ascii="Times New Roman" w:hAnsi="Times New Roman"/>
          <w:b/>
          <w:bCs/>
          <w:sz w:val="20"/>
          <w:lang w:val="en-GB"/>
        </w:rPr>
      </w:pPr>
      <w:r w:rsidRPr="009A0A6F">
        <w:rPr>
          <w:rFonts w:ascii="Times New Roman" w:hAnsi="Times New Roman"/>
          <w:b/>
          <w:bCs/>
          <w:sz w:val="20"/>
          <w:lang w:val="en-GB"/>
        </w:rPr>
        <w:t>Proposal: RAN3 to choose between available options for correction of the described Selected TAI issue.</w:t>
      </w:r>
    </w:p>
    <w:p w14:paraId="4620918B" w14:textId="6A7C6BD1" w:rsidR="009A0A6F" w:rsidRDefault="009A0A6F" w:rsidP="00CD4C7B">
      <w:pPr>
        <w:pStyle w:val="00BodyText"/>
        <w:spacing w:after="0"/>
        <w:rPr>
          <w:rFonts w:ascii="Times New Roman" w:hAnsi="Times New Roman"/>
          <w:sz w:val="20"/>
          <w:lang w:val="en-GB"/>
        </w:rPr>
      </w:pPr>
    </w:p>
    <w:p w14:paraId="42412776" w14:textId="42D71094" w:rsidR="009A0A6F" w:rsidRDefault="009A0A6F" w:rsidP="00CD4C7B">
      <w:pPr>
        <w:pStyle w:val="00BodyText"/>
        <w:spacing w:after="0"/>
        <w:rPr>
          <w:rFonts w:ascii="Times New Roman" w:hAnsi="Times New Roman"/>
          <w:sz w:val="20"/>
          <w:lang w:val="en-GB"/>
        </w:rPr>
      </w:pPr>
      <w:r>
        <w:rPr>
          <w:rFonts w:ascii="Times New Roman" w:hAnsi="Times New Roman"/>
          <w:sz w:val="20"/>
          <w:lang w:val="en-GB"/>
        </w:rPr>
        <w:lastRenderedPageBreak/>
        <w:t>For the purpose of illustration, we have submitted Rel-15 and Rel-16 CRs to the present meeting based on option 2.</w:t>
      </w:r>
    </w:p>
    <w:p w14:paraId="2FF637BB" w14:textId="13C4C4E6" w:rsidR="00B726DD" w:rsidRDefault="00B726DD" w:rsidP="00CD4C7B">
      <w:pPr>
        <w:pStyle w:val="00BodyText"/>
        <w:spacing w:after="0"/>
        <w:rPr>
          <w:rFonts w:ascii="Times New Roman" w:hAnsi="Times New Roman"/>
          <w:sz w:val="20"/>
          <w:lang w:val="en-GB"/>
        </w:rPr>
      </w:pPr>
    </w:p>
    <w:p w14:paraId="05AB05FA" w14:textId="0FBA8733" w:rsidR="00CD4C7B" w:rsidRPr="00972FD7" w:rsidRDefault="00CD4C7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7298FD31" w:rsidR="00CD4C7B" w:rsidRDefault="009A0A6F" w:rsidP="00CD4C7B">
      <w:r>
        <w:t>We have made the following proposal.</w:t>
      </w:r>
    </w:p>
    <w:p w14:paraId="10A243C8" w14:textId="77777777" w:rsidR="009A0A6F" w:rsidRPr="009A0A6F" w:rsidRDefault="009A0A6F" w:rsidP="009A0A6F">
      <w:pPr>
        <w:pStyle w:val="00BodyText"/>
        <w:spacing w:after="0"/>
        <w:rPr>
          <w:rFonts w:ascii="Times New Roman" w:hAnsi="Times New Roman"/>
          <w:b/>
          <w:bCs/>
          <w:sz w:val="20"/>
          <w:lang w:val="en-GB"/>
        </w:rPr>
      </w:pPr>
      <w:r w:rsidRPr="009A0A6F">
        <w:rPr>
          <w:rFonts w:ascii="Times New Roman" w:hAnsi="Times New Roman"/>
          <w:b/>
          <w:bCs/>
          <w:sz w:val="20"/>
          <w:lang w:val="en-GB"/>
        </w:rPr>
        <w:t>Proposal: RAN3 to choose between available options for correction of the described Selected TAI issue.</w:t>
      </w:r>
    </w:p>
    <w:p w14:paraId="3C0F17F6" w14:textId="77777777" w:rsidR="009A0A6F" w:rsidRDefault="009A0A6F" w:rsidP="009A0A6F">
      <w:pPr>
        <w:pStyle w:val="00BodyText"/>
        <w:spacing w:after="0"/>
        <w:rPr>
          <w:rFonts w:ascii="Times New Roman" w:hAnsi="Times New Roman"/>
          <w:sz w:val="20"/>
          <w:lang w:val="en-GB"/>
        </w:rPr>
      </w:pPr>
    </w:p>
    <w:p w14:paraId="2A171D13" w14:textId="7A88B4AE" w:rsidR="009A0A6F" w:rsidRDefault="009A0A6F" w:rsidP="009A0A6F">
      <w:pPr>
        <w:pStyle w:val="00BodyText"/>
        <w:spacing w:after="0"/>
        <w:rPr>
          <w:rFonts w:ascii="Times New Roman" w:hAnsi="Times New Roman"/>
          <w:sz w:val="20"/>
          <w:lang w:val="en-GB"/>
        </w:rPr>
      </w:pPr>
      <w:r>
        <w:rPr>
          <w:rFonts w:ascii="Times New Roman" w:hAnsi="Times New Roman"/>
          <w:sz w:val="20"/>
          <w:lang w:val="en-GB"/>
        </w:rPr>
        <w:t>For the purpose of illustration, we have submitted Rel-15 and Rel-16 CRs to the present meeting based on option 2</w:t>
      </w:r>
      <w:r>
        <w:rPr>
          <w:rFonts w:ascii="Times New Roman" w:hAnsi="Times New Roman"/>
          <w:sz w:val="20"/>
          <w:lang w:val="en-GB"/>
        </w:rPr>
        <w:t xml:space="preserve"> in [1] and [2].</w:t>
      </w:r>
    </w:p>
    <w:p w14:paraId="20F10371" w14:textId="77777777" w:rsidR="009A0A6F" w:rsidRPr="006E13D1" w:rsidRDefault="009A0A6F" w:rsidP="00CD4C7B"/>
    <w:p w14:paraId="193FD945" w14:textId="77777777" w:rsidR="00CD4C7B" w:rsidRPr="006E13D1" w:rsidRDefault="00CD4C7B" w:rsidP="00CD4C7B">
      <w:pPr>
        <w:pStyle w:val="Heading1"/>
      </w:pPr>
      <w:r w:rsidRPr="006E13D1">
        <w:t>References</w:t>
      </w:r>
    </w:p>
    <w:p w14:paraId="3EDC206E" w14:textId="2A9B3AFB" w:rsidR="00CD4C7B" w:rsidRPr="006E13D1" w:rsidRDefault="00AF78D5" w:rsidP="00606DA9">
      <w:pPr>
        <w:overflowPunct w:val="0"/>
        <w:autoSpaceDE w:val="0"/>
        <w:autoSpaceDN w:val="0"/>
        <w:adjustRightInd w:val="0"/>
        <w:ind w:left="567" w:hanging="567"/>
        <w:textAlignment w:val="baseline"/>
      </w:pPr>
      <w:bookmarkStart w:id="4" w:name="_Ref75086397"/>
      <w:r>
        <w:t>[</w:t>
      </w:r>
      <w:r w:rsidR="009A0A6F">
        <w:t>1</w:t>
      </w:r>
      <w:r>
        <w:t>]</w:t>
      </w:r>
      <w:r>
        <w:tab/>
      </w:r>
      <w:r>
        <w:tab/>
      </w:r>
      <w:r w:rsidR="00E90ABE">
        <w:t>R3-</w:t>
      </w:r>
      <w:r w:rsidR="00540B31">
        <w:t>20</w:t>
      </w:r>
      <w:r w:rsidR="00904B96">
        <w:t>1849</w:t>
      </w:r>
      <w:r w:rsidR="00CD4C7B" w:rsidRPr="006E13D1">
        <w:t xml:space="preserve">, </w:t>
      </w:r>
      <w:r w:rsidR="00904B96" w:rsidRPr="00904B96">
        <w:t>Corrected handling of Selected TAI for TNL discovery for EN-DC</w:t>
      </w:r>
      <w:r w:rsidR="00CD4C7B" w:rsidRPr="006E13D1">
        <w:t xml:space="preserve">, </w:t>
      </w:r>
      <w:bookmarkEnd w:id="4"/>
      <w:r w:rsidR="00904B96">
        <w:t xml:space="preserve">CR to TS 36.413 (Rel-15), </w:t>
      </w:r>
      <w:r w:rsidR="00904B96" w:rsidRPr="00904B96">
        <w:t>Nokia, Nokia Shanghai Bell</w:t>
      </w:r>
    </w:p>
    <w:p w14:paraId="4C94EB6B" w14:textId="13E87D91" w:rsidR="00904B96" w:rsidRPr="006E13D1" w:rsidRDefault="00904B96" w:rsidP="00904B96">
      <w:pPr>
        <w:overflowPunct w:val="0"/>
        <w:autoSpaceDE w:val="0"/>
        <w:autoSpaceDN w:val="0"/>
        <w:adjustRightInd w:val="0"/>
        <w:ind w:left="567" w:hanging="567"/>
        <w:textAlignment w:val="baseline"/>
      </w:pPr>
      <w:r>
        <w:t>[</w:t>
      </w:r>
      <w:r w:rsidR="00F571E7">
        <w:t>2</w:t>
      </w:r>
      <w:r>
        <w:t>]</w:t>
      </w:r>
      <w:r>
        <w:tab/>
      </w:r>
      <w:r>
        <w:tab/>
        <w:t>R3-2018</w:t>
      </w:r>
      <w:r>
        <w:t>50</w:t>
      </w:r>
      <w:r w:rsidRPr="006E13D1">
        <w:t xml:space="preserve">, </w:t>
      </w:r>
      <w:r w:rsidRPr="00904B96">
        <w:t>Corrected handling of Selected TAI for TNL discovery for EN-DC</w:t>
      </w:r>
      <w:r w:rsidRPr="006E13D1">
        <w:t xml:space="preserve">, </w:t>
      </w:r>
      <w:r>
        <w:t>CR to TS 36.413 (Rel-1</w:t>
      </w:r>
      <w:r>
        <w:t>6</w:t>
      </w:r>
      <w:r>
        <w:t xml:space="preserve">), </w:t>
      </w:r>
      <w:r w:rsidRPr="00904B96">
        <w:t>Nokia, Nokia Shanghai Bell</w:t>
      </w: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F9698" w14:textId="77777777" w:rsidR="00B1719C" w:rsidRDefault="00B1719C">
      <w:r>
        <w:separator/>
      </w:r>
    </w:p>
  </w:endnote>
  <w:endnote w:type="continuationSeparator" w:id="0">
    <w:p w14:paraId="438DE13E" w14:textId="77777777" w:rsidR="00B1719C" w:rsidRDefault="00B1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DD59B" w14:textId="77777777" w:rsidR="00B1719C" w:rsidRDefault="00B1719C">
      <w:r>
        <w:separator/>
      </w:r>
    </w:p>
  </w:footnote>
  <w:footnote w:type="continuationSeparator" w:id="0">
    <w:p w14:paraId="6BBE1822" w14:textId="77777777" w:rsidR="00B1719C" w:rsidRDefault="00B17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9E3C2A"/>
    <w:multiLevelType w:val="hybridMultilevel"/>
    <w:tmpl w:val="96F25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A5D87"/>
    <w:rsid w:val="000B7BCF"/>
    <w:rsid w:val="000C556D"/>
    <w:rsid w:val="000D376D"/>
    <w:rsid w:val="000D58AB"/>
    <w:rsid w:val="001075B7"/>
    <w:rsid w:val="001370F2"/>
    <w:rsid w:val="001549DD"/>
    <w:rsid w:val="00194CD0"/>
    <w:rsid w:val="00196552"/>
    <w:rsid w:val="001B08B3"/>
    <w:rsid w:val="001C4281"/>
    <w:rsid w:val="001D0D3F"/>
    <w:rsid w:val="001F168B"/>
    <w:rsid w:val="001F70B7"/>
    <w:rsid w:val="0022606D"/>
    <w:rsid w:val="002305DD"/>
    <w:rsid w:val="00243BC7"/>
    <w:rsid w:val="002623FC"/>
    <w:rsid w:val="002747EC"/>
    <w:rsid w:val="002855BF"/>
    <w:rsid w:val="002E1692"/>
    <w:rsid w:val="002F0D22"/>
    <w:rsid w:val="003172DC"/>
    <w:rsid w:val="00326069"/>
    <w:rsid w:val="003454FC"/>
    <w:rsid w:val="0035462D"/>
    <w:rsid w:val="00363177"/>
    <w:rsid w:val="003B3FB3"/>
    <w:rsid w:val="003C4E37"/>
    <w:rsid w:val="003E16BE"/>
    <w:rsid w:val="003E7223"/>
    <w:rsid w:val="00401855"/>
    <w:rsid w:val="00464695"/>
    <w:rsid w:val="00492C9B"/>
    <w:rsid w:val="004D3578"/>
    <w:rsid w:val="004D380D"/>
    <w:rsid w:val="004D3F58"/>
    <w:rsid w:val="004D5E47"/>
    <w:rsid w:val="004E213A"/>
    <w:rsid w:val="004E21FC"/>
    <w:rsid w:val="00503171"/>
    <w:rsid w:val="005153FE"/>
    <w:rsid w:val="005240A4"/>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734A5B"/>
    <w:rsid w:val="00743525"/>
    <w:rsid w:val="00744E76"/>
    <w:rsid w:val="007476DB"/>
    <w:rsid w:val="00757D40"/>
    <w:rsid w:val="00774846"/>
    <w:rsid w:val="00781F0F"/>
    <w:rsid w:val="0078727C"/>
    <w:rsid w:val="00797D4B"/>
    <w:rsid w:val="007C095F"/>
    <w:rsid w:val="007D5902"/>
    <w:rsid w:val="00802106"/>
    <w:rsid w:val="008028A4"/>
    <w:rsid w:val="00806520"/>
    <w:rsid w:val="00840916"/>
    <w:rsid w:val="00853EDD"/>
    <w:rsid w:val="008604EE"/>
    <w:rsid w:val="008768CA"/>
    <w:rsid w:val="00880559"/>
    <w:rsid w:val="0088363B"/>
    <w:rsid w:val="0090271F"/>
    <w:rsid w:val="00903D8C"/>
    <w:rsid w:val="00904B96"/>
    <w:rsid w:val="00942EC2"/>
    <w:rsid w:val="0094340A"/>
    <w:rsid w:val="00954BCB"/>
    <w:rsid w:val="00961B32"/>
    <w:rsid w:val="00971683"/>
    <w:rsid w:val="00972FD7"/>
    <w:rsid w:val="00974BB0"/>
    <w:rsid w:val="009A0A6F"/>
    <w:rsid w:val="009A6E4F"/>
    <w:rsid w:val="009C4D5C"/>
    <w:rsid w:val="009D0A28"/>
    <w:rsid w:val="009F3B54"/>
    <w:rsid w:val="009F7E6E"/>
    <w:rsid w:val="00A10F02"/>
    <w:rsid w:val="00A53724"/>
    <w:rsid w:val="00A82346"/>
    <w:rsid w:val="00A8361A"/>
    <w:rsid w:val="00A9671C"/>
    <w:rsid w:val="00AD4BCF"/>
    <w:rsid w:val="00AF78D5"/>
    <w:rsid w:val="00B1063A"/>
    <w:rsid w:val="00B15449"/>
    <w:rsid w:val="00B1719C"/>
    <w:rsid w:val="00B726DD"/>
    <w:rsid w:val="00B9781E"/>
    <w:rsid w:val="00BF79F1"/>
    <w:rsid w:val="00C03035"/>
    <w:rsid w:val="00C33079"/>
    <w:rsid w:val="00C43B31"/>
    <w:rsid w:val="00CA3D0C"/>
    <w:rsid w:val="00CB6651"/>
    <w:rsid w:val="00CB6887"/>
    <w:rsid w:val="00CD4C7B"/>
    <w:rsid w:val="00D22038"/>
    <w:rsid w:val="00D738D6"/>
    <w:rsid w:val="00D80795"/>
    <w:rsid w:val="00D87E00"/>
    <w:rsid w:val="00D9134D"/>
    <w:rsid w:val="00D97CD9"/>
    <w:rsid w:val="00DA7A03"/>
    <w:rsid w:val="00DB1818"/>
    <w:rsid w:val="00DC309B"/>
    <w:rsid w:val="00DC4DA2"/>
    <w:rsid w:val="00DE1406"/>
    <w:rsid w:val="00E07838"/>
    <w:rsid w:val="00E340BC"/>
    <w:rsid w:val="00E62835"/>
    <w:rsid w:val="00E77645"/>
    <w:rsid w:val="00E852FF"/>
    <w:rsid w:val="00E90ABE"/>
    <w:rsid w:val="00EA22F8"/>
    <w:rsid w:val="00EC4A25"/>
    <w:rsid w:val="00EE0A1E"/>
    <w:rsid w:val="00EE3BC4"/>
    <w:rsid w:val="00F025A2"/>
    <w:rsid w:val="00F2026E"/>
    <w:rsid w:val="00F2210A"/>
    <w:rsid w:val="00F37743"/>
    <w:rsid w:val="00F54A3D"/>
    <w:rsid w:val="00F571E7"/>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04B9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rsid w:val="00196552"/>
    <w:rPr>
      <w:rFonts w:ascii="Arial" w:hAnsi="Arial"/>
      <w:sz w:val="18"/>
      <w:lang w:val="en-GB" w:eastAsia="en-US"/>
    </w:rPr>
  </w:style>
  <w:style w:type="paragraph" w:styleId="BalloonText">
    <w:name w:val="Balloon Text"/>
    <w:basedOn w:val="Normal"/>
    <w:link w:val="BalloonTextChar"/>
    <w:semiHidden/>
    <w:unhideWhenUsed/>
    <w:rsid w:val="00EE3BC4"/>
    <w:pPr>
      <w:spacing w:after="0"/>
    </w:pPr>
    <w:rPr>
      <w:rFonts w:ascii="Segoe UI" w:hAnsi="Segoe UI" w:cs="Segoe UI"/>
      <w:sz w:val="18"/>
      <w:szCs w:val="18"/>
    </w:rPr>
  </w:style>
  <w:style w:type="character" w:customStyle="1" w:styleId="BalloonTextChar">
    <w:name w:val="Balloon Text Char"/>
    <w:link w:val="BalloonText"/>
    <w:semiHidden/>
    <w:rsid w:val="00EE3BC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49</TotalTime>
  <Pages>2</Pages>
  <Words>458</Words>
  <Characters>2519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cp:revision>
  <dcterms:created xsi:type="dcterms:W3CDTF">2019-06-29T13:33:00Z</dcterms:created>
  <dcterms:modified xsi:type="dcterms:W3CDTF">2020-04-09T16:53:00Z</dcterms:modified>
</cp:coreProperties>
</file>